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E9" w:rsidRPr="00C10FED" w:rsidRDefault="00F370E9" w:rsidP="00C10FED">
      <w:r>
        <w:rPr>
          <w:noProof/>
        </w:rPr>
        <w:pict>
          <v:shapetype id="_x0000_t202" coordsize="21600,21600" o:spt="202" path="m,l,21600r21600,l21600,xe">
            <v:stroke joinstyle="miter"/>
            <v:path gradientshapeok="t" o:connecttype="rect"/>
          </v:shapetype>
          <v:shape id="Text Box 2" o:spid="_x0000_s1026" type="#_x0000_t202" style="position:absolute;margin-left:72.15pt;margin-top:-6.1pt;width:451.55pt;height:96.1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" filled="f" stroked="f" strokeweight="0" insetpen="t">
            <o:lock v:ext="edit" shapetype="t"/>
            <v:textbox inset="2.85pt,2.85pt,2.85pt,2.85pt">
              <w:txbxContent>
                <w:p w:rsidR="00F370E9" w:rsidRPr="00B52773" w:rsidRDefault="00F370E9" w:rsidP="00732A9F">
                  <w:pPr>
                    <w:pStyle w:val="msoaddress"/>
                    <w:widowControl w:val="0"/>
                    <w:jc w:val="right"/>
                    <w:rPr>
                      <w:rFonts w:ascii="Century Gothic" w:hAnsi="Century Gothic"/>
                      <w:b/>
                      <w:bCs/>
                      <w:sz w:val="40"/>
                      <w:szCs w:val="40"/>
                      <w:lang w:val="en-US"/>
                    </w:rPr>
                  </w:pPr>
                  <w:smartTag w:uri="urn:schemas-microsoft-com:office:smarttags" w:element="PlaceName">
                    <w:smartTag w:uri="urn:schemas-microsoft-com:office:smarttags" w:element="place">
                      <w:r w:rsidRPr="00B52773">
                        <w:rPr>
                          <w:rFonts w:ascii="Century Gothic" w:hAnsi="Century Gothic"/>
                          <w:b/>
                          <w:bCs/>
                          <w:sz w:val="40"/>
                          <w:szCs w:val="40"/>
                          <w:lang w:val="en-US"/>
                        </w:rPr>
                        <w:t>BANWELL</w:t>
                      </w:r>
                    </w:smartTag>
                    <w:r w:rsidRPr="00B52773">
                      <w:rPr>
                        <w:rFonts w:ascii="Century Gothic" w:hAnsi="Century Gothic"/>
                        <w:b/>
                        <w:bCs/>
                        <w:sz w:val="40"/>
                        <w:szCs w:val="40"/>
                        <w:lang w:val="en-US"/>
                      </w:rPr>
                      <w:t xml:space="preserve"> </w:t>
                    </w:r>
                    <w:smartTag w:uri="urn:schemas-microsoft-com:office:smarttags" w:element="PlaceType">
                      <w:r w:rsidRPr="00B52773">
                        <w:rPr>
                          <w:rFonts w:ascii="Century Gothic" w:hAnsi="Century Gothic"/>
                          <w:b/>
                          <w:bCs/>
                          <w:sz w:val="40"/>
                          <w:szCs w:val="40"/>
                          <w:lang w:val="en-US"/>
                        </w:rPr>
                        <w:t>PRIMARY SCHOOL</w:t>
                      </w:r>
                    </w:smartTag>
                  </w:smartTag>
                </w:p>
                <w:p w:rsidR="00F370E9" w:rsidRDefault="00F370E9" w:rsidP="00732A9F">
                  <w:pPr>
                    <w:pStyle w:val="msoaddress"/>
                    <w:widowControl w:val="0"/>
                    <w:jc w:val="right"/>
                    <w:rPr>
                      <w:rFonts w:ascii="Century Gothic" w:hAnsi="Century Gothic"/>
                      <w:b/>
                      <w:bCs/>
                      <w:sz w:val="44"/>
                      <w:szCs w:val="44"/>
                      <w:lang w:val="en-US"/>
                    </w:rPr>
                  </w:pPr>
                  <w:r w:rsidRPr="00B52773">
                    <w:rPr>
                      <w:rFonts w:ascii="Century Gothic" w:hAnsi="Century Gothic"/>
                      <w:b/>
                      <w:bCs/>
                      <w:sz w:val="40"/>
                      <w:szCs w:val="40"/>
                      <w:lang w:val="en-US"/>
                    </w:rPr>
                    <w:t>Belong Believe Achieve</w:t>
                  </w:r>
                </w:p>
                <w:p w:rsidR="00F370E9" w:rsidRDefault="00F370E9" w:rsidP="00732A9F">
                  <w:pPr>
                    <w:pStyle w:val="msoaddress"/>
                    <w:widowControl w:val="0"/>
                    <w:jc w:val="right"/>
                    <w:rPr>
                      <w:rFonts w:ascii="Century Gothic" w:hAnsi="Century Gothic"/>
                      <w:sz w:val="28"/>
                      <w:szCs w:val="28"/>
                      <w:lang w:val="en-US"/>
                    </w:rPr>
                  </w:pPr>
                  <w:r w:rsidRPr="00CA048D">
                    <w:rPr>
                      <w:rFonts w:ascii="Century Gothic" w:hAnsi="Century Gothic"/>
                      <w:sz w:val="31"/>
                      <w:szCs w:val="31"/>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9.5pt;height:10.5pt">
                        <v:imagedata r:id="rId7" o:title=""/>
                      </v:shape>
                    </w:pict>
                  </w:r>
                </w:p>
                <w:p w:rsidR="00F370E9" w:rsidRPr="00C43C70" w:rsidRDefault="00F370E9" w:rsidP="00C43C70">
                  <w:pPr>
                    <w:pStyle w:val="msoaddress"/>
                    <w:widowControl w:val="0"/>
                    <w:jc w:val="right"/>
                    <w:rPr>
                      <w:rFonts w:ascii="Century Gothic" w:hAnsi="Century Gothic"/>
                      <w:sz w:val="28"/>
                      <w:szCs w:val="28"/>
                      <w:lang w:val="en-US"/>
                    </w:rPr>
                  </w:pPr>
                  <w:r>
                    <w:rPr>
                      <w:rFonts w:ascii="Century Gothic" w:hAnsi="Century Gothic"/>
                      <w:sz w:val="28"/>
                      <w:szCs w:val="28"/>
                      <w:lang w:val="en-US"/>
                    </w:rPr>
                    <w:t> </w:t>
                  </w:r>
                </w:p>
              </w:txbxContent>
            </v:textbox>
          </v:shape>
        </w:pict>
      </w:r>
      <w:r>
        <w:rPr>
          <w:noProof/>
        </w:rPr>
        <w:pict>
          <v:rect id="Rectangle 5" o:spid="_x0000_s1027" style="position:absolute;margin-left:.45pt;margin-top:-18.1pt;width:523.25pt;height:12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" fillcolor="#61b761" stroked="f" strokecolor="blue" insetpen="t">
            <v:shadow color="#ccc"/>
            <o:lock v:ext="edit" shapetype="t"/>
            <v:textbox inset="2.88pt,2.88pt,2.88pt,2.88pt"/>
          </v:rect>
        </w:pict>
      </w:r>
      <w:r>
        <w:rPr>
          <w:noProof/>
        </w:rPr>
        <w:pict>
          <v:shape id="Picture 1" o:spid="_x0000_i1027" type="#_x0000_t75" style="width:36pt;height:57pt;visibility:visible">
            <v:imagedata r:id="rId8" o:title=""/>
          </v:shape>
        </w:pict>
      </w:r>
      <w:bookmarkStart w:id="0" w:name="_GoBack"/>
      <w:bookmarkEnd w:id="0"/>
    </w:p>
    <w:p w:rsidR="00F370E9" w:rsidRDefault="00F370E9" w:rsidP="001549C3">
      <w:pPr>
        <w:jc w:val="center"/>
        <w:rPr>
          <w:rFonts w:ascii="Century Gothic" w:hAnsi="Century Gothic"/>
          <w:b/>
          <w:sz w:val="28"/>
          <w:szCs w:val="28"/>
        </w:rPr>
      </w:pPr>
      <w:r w:rsidRPr="001549C3">
        <w:rPr>
          <w:rFonts w:ascii="Century Gothic" w:hAnsi="Century Gothic"/>
          <w:b/>
          <w:sz w:val="28"/>
          <w:szCs w:val="28"/>
        </w:rPr>
        <w:t>2015/16 OUTCOMES</w:t>
      </w:r>
    </w:p>
    <w:p w:rsidR="00F370E9" w:rsidRPr="00C10FED" w:rsidRDefault="00F370E9" w:rsidP="00C10FED">
      <w:pPr>
        <w:jc w:val="center"/>
        <w:rPr>
          <w:rFonts w:ascii="Century Gothic" w:hAnsi="Century Gothic"/>
          <w:b/>
          <w:sz w:val="28"/>
          <w:szCs w:val="28"/>
        </w:rPr>
      </w:pPr>
      <w:r>
        <w:rPr>
          <w:rFonts w:ascii="Century Gothic" w:hAnsi="Century Gothic"/>
          <w:b/>
          <w:sz w:val="28"/>
          <w:szCs w:val="28"/>
        </w:rPr>
        <w:t>HEADLINE FIGURES</w:t>
      </w:r>
    </w:p>
    <w:p w:rsidR="00F370E9" w:rsidRPr="00C10FED" w:rsidRDefault="00F370E9" w:rsidP="00B52773">
      <w:pPr>
        <w:spacing w:after="0"/>
        <w:rPr>
          <w:rFonts w:ascii="Century Gothic" w:hAnsi="Century Gothic" w:cs="Arial"/>
          <w:b/>
          <w:u w:val="single"/>
        </w:rPr>
      </w:pPr>
      <w:r w:rsidRPr="00C10FED">
        <w:rPr>
          <w:rFonts w:ascii="Century Gothic" w:hAnsi="Century Gothic" w:cs="Arial"/>
          <w:b/>
          <w:u w:val="single"/>
        </w:rPr>
        <w:t>EYFS</w:t>
      </w:r>
    </w:p>
    <w:p w:rsidR="00F370E9" w:rsidRPr="00C10FED" w:rsidRDefault="00F370E9" w:rsidP="00B52773">
      <w:pPr>
        <w:spacing w:after="0"/>
        <w:rPr>
          <w:rFonts w:ascii="Century Gothic" w:hAnsi="Century Gothic" w:cs="Arial"/>
          <w:b/>
        </w:rPr>
      </w:pPr>
    </w:p>
    <w:p w:rsidR="00F370E9" w:rsidRPr="00C10FED" w:rsidRDefault="00F370E9" w:rsidP="00807E05">
      <w:pPr>
        <w:numPr>
          <w:ilvl w:val="0"/>
          <w:numId w:val="3"/>
        </w:numPr>
        <w:spacing w:after="0"/>
        <w:rPr>
          <w:rFonts w:ascii="Century Gothic" w:hAnsi="Century Gothic" w:cs="Arial"/>
        </w:rPr>
      </w:pPr>
      <w:r w:rsidRPr="00C10FED">
        <w:rPr>
          <w:rFonts w:ascii="Century Gothic" w:hAnsi="Century Gothic" w:cs="Arial"/>
        </w:rPr>
        <w:t xml:space="preserve">Percentages show numbers achieving a Good Level of Development (GLD) at the end of Early Years Foundation Stage (EYFS.) A GLD is awarded when a child has scored 2s and 3s in the first 12 Early learning Goals (ELGs.) If a 1 is awarded for any of the first 12 ELGs a GLD will not be awarded. </w:t>
      </w:r>
    </w:p>
    <w:p w:rsidR="00F370E9" w:rsidRPr="00C10FED" w:rsidRDefault="00F370E9" w:rsidP="00807E05">
      <w:pPr>
        <w:spacing w:after="0"/>
        <w:ind w:left="360"/>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1785"/>
        <w:gridCol w:w="1910"/>
        <w:gridCol w:w="1910"/>
        <w:gridCol w:w="1697"/>
        <w:gridCol w:w="1653"/>
      </w:tblGrid>
      <w:tr w:rsidR="00F370E9" w:rsidRPr="00C10FED" w:rsidTr="00297247">
        <w:tc>
          <w:tcPr>
            <w:tcW w:w="1727" w:type="dxa"/>
          </w:tcPr>
          <w:p w:rsidR="00F370E9" w:rsidRPr="00C10FED" w:rsidRDefault="00F370E9" w:rsidP="00297247">
            <w:pPr>
              <w:spacing w:after="0"/>
              <w:jc w:val="center"/>
              <w:rPr>
                <w:rFonts w:ascii="Century Gothic" w:hAnsi="Century Gothic" w:cs="Arial"/>
                <w:b/>
              </w:rPr>
            </w:pPr>
          </w:p>
        </w:tc>
        <w:tc>
          <w:tcPr>
            <w:tcW w:w="1785"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Cohort</w:t>
            </w:r>
          </w:p>
        </w:tc>
        <w:tc>
          <w:tcPr>
            <w:tcW w:w="1910"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Pupil Premium</w:t>
            </w:r>
          </w:p>
        </w:tc>
        <w:tc>
          <w:tcPr>
            <w:tcW w:w="1910"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Non Pupil Premium</w:t>
            </w:r>
          </w:p>
        </w:tc>
        <w:tc>
          <w:tcPr>
            <w:tcW w:w="169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Girls</w:t>
            </w:r>
          </w:p>
        </w:tc>
        <w:tc>
          <w:tcPr>
            <w:tcW w:w="1653"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Boys</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Key Info</w:t>
            </w:r>
          </w:p>
        </w:tc>
        <w:tc>
          <w:tcPr>
            <w:tcW w:w="1785"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27</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3.7% each</w:t>
            </w:r>
          </w:p>
        </w:tc>
        <w:tc>
          <w:tcPr>
            <w:tcW w:w="1910"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7</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14.2% each</w:t>
            </w:r>
          </w:p>
        </w:tc>
        <w:tc>
          <w:tcPr>
            <w:tcW w:w="1910"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20</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5% each</w:t>
            </w:r>
          </w:p>
        </w:tc>
        <w:tc>
          <w:tcPr>
            <w:tcW w:w="1697"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13</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7.7% each</w:t>
            </w:r>
          </w:p>
        </w:tc>
        <w:tc>
          <w:tcPr>
            <w:tcW w:w="1653"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14</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7.1%</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2016</w:t>
            </w:r>
          </w:p>
        </w:tc>
        <w:tc>
          <w:tcPr>
            <w:tcW w:w="1785"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70%</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57%</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75%</w:t>
            </w:r>
          </w:p>
        </w:tc>
        <w:tc>
          <w:tcPr>
            <w:tcW w:w="1697"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85%</w:t>
            </w:r>
          </w:p>
        </w:tc>
        <w:tc>
          <w:tcPr>
            <w:tcW w:w="1653"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57%</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2015</w:t>
            </w:r>
          </w:p>
        </w:tc>
        <w:tc>
          <w:tcPr>
            <w:tcW w:w="1785"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64%</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43%</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76%</w:t>
            </w:r>
          </w:p>
        </w:tc>
        <w:tc>
          <w:tcPr>
            <w:tcW w:w="1697"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67%</w:t>
            </w:r>
          </w:p>
        </w:tc>
        <w:tc>
          <w:tcPr>
            <w:tcW w:w="1653"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53%</w:t>
            </w:r>
          </w:p>
        </w:tc>
      </w:tr>
    </w:tbl>
    <w:p w:rsidR="00F370E9" w:rsidRPr="00C10FED" w:rsidRDefault="00F370E9" w:rsidP="00B52773">
      <w:pPr>
        <w:spacing w:after="0"/>
        <w:rPr>
          <w:rFonts w:ascii="Century Gothic" w:hAnsi="Century Gothic" w:cs="Arial"/>
          <w:b/>
        </w:rPr>
      </w:pPr>
    </w:p>
    <w:p w:rsidR="00F370E9" w:rsidRPr="00C10FED" w:rsidRDefault="00F370E9" w:rsidP="00B52773">
      <w:pPr>
        <w:spacing w:after="0"/>
        <w:rPr>
          <w:rFonts w:ascii="Century Gothic" w:hAnsi="Century Gothic" w:cs="Arial"/>
          <w:b/>
        </w:rPr>
      </w:pPr>
    </w:p>
    <w:p w:rsidR="00F370E9" w:rsidRPr="00C10FED" w:rsidRDefault="00F370E9" w:rsidP="00B52773">
      <w:pPr>
        <w:spacing w:after="0"/>
        <w:rPr>
          <w:rFonts w:ascii="Century Gothic" w:hAnsi="Century Gothic" w:cs="Arial"/>
          <w:b/>
        </w:rPr>
      </w:pPr>
    </w:p>
    <w:p w:rsidR="00F370E9" w:rsidRPr="00C10FED" w:rsidRDefault="00F370E9" w:rsidP="00B52773">
      <w:pPr>
        <w:spacing w:after="0"/>
        <w:rPr>
          <w:rFonts w:ascii="Century Gothic" w:hAnsi="Century Gothic" w:cs="Arial"/>
          <w:b/>
        </w:rPr>
      </w:pPr>
    </w:p>
    <w:p w:rsidR="00F370E9" w:rsidRPr="00C10FED" w:rsidRDefault="00F370E9" w:rsidP="0050252F">
      <w:pPr>
        <w:spacing w:after="0"/>
        <w:rPr>
          <w:rFonts w:ascii="Century Gothic" w:hAnsi="Century Gothic" w:cs="Arial"/>
          <w:b/>
          <w:u w:val="single"/>
        </w:rPr>
      </w:pPr>
      <w:r w:rsidRPr="00C10FED">
        <w:rPr>
          <w:rFonts w:ascii="Century Gothic" w:hAnsi="Century Gothic" w:cs="Arial"/>
          <w:b/>
          <w:u w:val="single"/>
        </w:rPr>
        <w:t>PHONIC SCREENING (Y1)</w:t>
      </w:r>
    </w:p>
    <w:p w:rsidR="00F370E9" w:rsidRPr="00C10FED" w:rsidRDefault="00F370E9" w:rsidP="0050252F">
      <w:pPr>
        <w:spacing w:after="0"/>
        <w:rPr>
          <w:rFonts w:ascii="Century Gothic" w:hAnsi="Century Gothic" w:cs="Arial"/>
          <w:b/>
        </w:rPr>
      </w:pPr>
    </w:p>
    <w:p w:rsidR="00F370E9" w:rsidRPr="00C10FED" w:rsidRDefault="00F370E9" w:rsidP="00807E05">
      <w:pPr>
        <w:numPr>
          <w:ilvl w:val="0"/>
          <w:numId w:val="3"/>
        </w:numPr>
        <w:spacing w:after="0"/>
        <w:rPr>
          <w:rFonts w:ascii="Century Gothic" w:hAnsi="Century Gothic" w:cs="Arial"/>
        </w:rPr>
      </w:pPr>
      <w:r w:rsidRPr="00C10FED">
        <w:rPr>
          <w:rFonts w:ascii="Century Gothic" w:hAnsi="Century Gothic" w:cs="Arial"/>
        </w:rPr>
        <w:t xml:space="preserve">Percentages show the numbers who have at least met the threshold for the Phonic Screening. The threshold this year continued to be 32. </w:t>
      </w:r>
    </w:p>
    <w:p w:rsidR="00F370E9" w:rsidRPr="00C10FED" w:rsidRDefault="00F370E9" w:rsidP="00B52773">
      <w:pPr>
        <w:spacing w:after="0"/>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1785"/>
        <w:gridCol w:w="1910"/>
        <w:gridCol w:w="1910"/>
        <w:gridCol w:w="1697"/>
        <w:gridCol w:w="1653"/>
      </w:tblGrid>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p>
        </w:tc>
        <w:tc>
          <w:tcPr>
            <w:tcW w:w="1785"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Cohort</w:t>
            </w:r>
          </w:p>
        </w:tc>
        <w:tc>
          <w:tcPr>
            <w:tcW w:w="1910"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Pupil Premium</w:t>
            </w:r>
          </w:p>
        </w:tc>
        <w:tc>
          <w:tcPr>
            <w:tcW w:w="1910"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Non Pupil Premium</w:t>
            </w:r>
          </w:p>
        </w:tc>
        <w:tc>
          <w:tcPr>
            <w:tcW w:w="169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Girls</w:t>
            </w:r>
          </w:p>
        </w:tc>
        <w:tc>
          <w:tcPr>
            <w:tcW w:w="1653"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Boys</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Key Info</w:t>
            </w:r>
          </w:p>
        </w:tc>
        <w:tc>
          <w:tcPr>
            <w:tcW w:w="1785"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30</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3.3% each</w:t>
            </w:r>
          </w:p>
        </w:tc>
        <w:tc>
          <w:tcPr>
            <w:tcW w:w="1910"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7</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14.2% each</w:t>
            </w:r>
          </w:p>
        </w:tc>
        <w:tc>
          <w:tcPr>
            <w:tcW w:w="1910"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23</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4.3 each</w:t>
            </w:r>
          </w:p>
        </w:tc>
        <w:tc>
          <w:tcPr>
            <w:tcW w:w="1697"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15</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6.7 each</w:t>
            </w:r>
          </w:p>
        </w:tc>
        <w:tc>
          <w:tcPr>
            <w:tcW w:w="1653"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15</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6.7 each</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2016</w:t>
            </w:r>
          </w:p>
        </w:tc>
        <w:tc>
          <w:tcPr>
            <w:tcW w:w="1785"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67%</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43%</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74%</w:t>
            </w:r>
          </w:p>
        </w:tc>
        <w:tc>
          <w:tcPr>
            <w:tcW w:w="1697"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80%</w:t>
            </w:r>
          </w:p>
        </w:tc>
        <w:tc>
          <w:tcPr>
            <w:tcW w:w="1653"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53%</w:t>
            </w:r>
          </w:p>
        </w:tc>
      </w:tr>
      <w:tr w:rsidR="00F370E9" w:rsidRPr="00C10FED" w:rsidTr="00BF765D">
        <w:trPr>
          <w:trHeight w:val="933"/>
        </w:trPr>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2015</w:t>
            </w:r>
          </w:p>
        </w:tc>
        <w:tc>
          <w:tcPr>
            <w:tcW w:w="1785"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70%</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83%</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67%</w:t>
            </w:r>
          </w:p>
        </w:tc>
        <w:tc>
          <w:tcPr>
            <w:tcW w:w="1697"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57%</w:t>
            </w:r>
          </w:p>
        </w:tc>
        <w:tc>
          <w:tcPr>
            <w:tcW w:w="1653"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75%</w:t>
            </w:r>
          </w:p>
        </w:tc>
      </w:tr>
    </w:tbl>
    <w:p w:rsidR="00F370E9" w:rsidRPr="00C10FED" w:rsidRDefault="00F370E9" w:rsidP="00B52773">
      <w:pPr>
        <w:spacing w:after="0"/>
        <w:rPr>
          <w:rFonts w:ascii="Century Gothic" w:hAnsi="Century Gothic" w:cs="Arial"/>
          <w:b/>
        </w:rPr>
      </w:pPr>
    </w:p>
    <w:p w:rsidR="00F370E9" w:rsidRPr="00C10FED" w:rsidRDefault="00F370E9" w:rsidP="00B52773">
      <w:pPr>
        <w:spacing w:after="0"/>
        <w:rPr>
          <w:rFonts w:ascii="Century Gothic" w:hAnsi="Century Gothic" w:cs="Arial"/>
          <w:b/>
        </w:rPr>
      </w:pPr>
    </w:p>
    <w:p w:rsidR="00F370E9" w:rsidRPr="00C10FED" w:rsidRDefault="00F370E9" w:rsidP="00B52773">
      <w:pPr>
        <w:spacing w:after="0"/>
        <w:rPr>
          <w:rFonts w:ascii="Century Gothic" w:hAnsi="Century Gothic" w:cs="Arial"/>
          <w:b/>
          <w:u w:val="single"/>
        </w:rPr>
      </w:pPr>
    </w:p>
    <w:p w:rsidR="00F370E9" w:rsidRPr="00C10FED" w:rsidRDefault="00F370E9" w:rsidP="00B52773">
      <w:pPr>
        <w:spacing w:after="0"/>
        <w:rPr>
          <w:rFonts w:ascii="Century Gothic" w:hAnsi="Century Gothic" w:cs="Arial"/>
          <w:b/>
          <w:u w:val="single"/>
        </w:rPr>
      </w:pPr>
    </w:p>
    <w:p w:rsidR="00F370E9" w:rsidRDefault="00F370E9" w:rsidP="00B52773">
      <w:pPr>
        <w:spacing w:after="0"/>
        <w:rPr>
          <w:rFonts w:ascii="Century Gothic" w:hAnsi="Century Gothic" w:cs="Arial"/>
          <w:b/>
          <w:u w:val="single"/>
        </w:rPr>
      </w:pPr>
      <w:r w:rsidRPr="00C10FED">
        <w:rPr>
          <w:rFonts w:ascii="Century Gothic" w:hAnsi="Century Gothic" w:cs="Arial"/>
          <w:b/>
          <w:u w:val="single"/>
        </w:rPr>
        <w:t>KS1</w:t>
      </w:r>
      <w:r>
        <w:rPr>
          <w:rFonts w:ascii="Century Gothic" w:hAnsi="Century Gothic" w:cs="Arial"/>
          <w:b/>
          <w:u w:val="single"/>
        </w:rPr>
        <w:t xml:space="preserve"> TEACHER ASSESSMENTS</w:t>
      </w:r>
    </w:p>
    <w:p w:rsidR="00F370E9" w:rsidRPr="00C10FED" w:rsidRDefault="00F370E9" w:rsidP="00B52773">
      <w:pPr>
        <w:spacing w:after="0"/>
        <w:rPr>
          <w:rFonts w:ascii="Century Gothic" w:hAnsi="Century Gothic" w:cs="Arial"/>
          <w:b/>
          <w:u w:val="single"/>
        </w:rPr>
      </w:pPr>
    </w:p>
    <w:p w:rsidR="00F370E9" w:rsidRPr="00C10FED" w:rsidRDefault="00F370E9" w:rsidP="001549C3">
      <w:pPr>
        <w:numPr>
          <w:ilvl w:val="0"/>
          <w:numId w:val="3"/>
        </w:numPr>
        <w:spacing w:after="0"/>
        <w:rPr>
          <w:rFonts w:ascii="Century Gothic" w:hAnsi="Century Gothic" w:cs="Arial"/>
        </w:rPr>
      </w:pPr>
      <w:r w:rsidRPr="00C10FED">
        <w:rPr>
          <w:rFonts w:ascii="Century Gothic" w:hAnsi="Century Gothic" w:cs="Arial"/>
        </w:rPr>
        <w:t xml:space="preserve">Percentages show the numbers working at the expected standard for end of KS1. As this is a completely new measure (eg, no longer levels) it is not comparable to last year’s data. It is therefore very difficult to know at this stage how we compare to previous years and the national picture. We will know this in due course. </w:t>
      </w:r>
    </w:p>
    <w:p w:rsidR="00F370E9" w:rsidRPr="00C10FED" w:rsidRDefault="00F370E9" w:rsidP="00B52773">
      <w:pPr>
        <w:spacing w:after="0"/>
        <w:rPr>
          <w:rFonts w:ascii="Century Gothic" w:hAnsi="Century Gothic"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1785"/>
        <w:gridCol w:w="1910"/>
        <w:gridCol w:w="1910"/>
        <w:gridCol w:w="1697"/>
        <w:gridCol w:w="1653"/>
      </w:tblGrid>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p>
        </w:tc>
        <w:tc>
          <w:tcPr>
            <w:tcW w:w="1785"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Cohort</w:t>
            </w:r>
          </w:p>
        </w:tc>
        <w:tc>
          <w:tcPr>
            <w:tcW w:w="1910"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Pupil Premium</w:t>
            </w:r>
          </w:p>
        </w:tc>
        <w:tc>
          <w:tcPr>
            <w:tcW w:w="1910"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Non Pupil Premium</w:t>
            </w:r>
          </w:p>
        </w:tc>
        <w:tc>
          <w:tcPr>
            <w:tcW w:w="169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Girls</w:t>
            </w:r>
          </w:p>
        </w:tc>
        <w:tc>
          <w:tcPr>
            <w:tcW w:w="1653"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Boys</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Key Info</w:t>
            </w:r>
          </w:p>
        </w:tc>
        <w:tc>
          <w:tcPr>
            <w:tcW w:w="1785"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30</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3.3% each</w:t>
            </w:r>
          </w:p>
        </w:tc>
        <w:tc>
          <w:tcPr>
            <w:tcW w:w="1910"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8</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12.5% each</w:t>
            </w:r>
          </w:p>
        </w:tc>
        <w:tc>
          <w:tcPr>
            <w:tcW w:w="1910"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22</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4.5% each</w:t>
            </w:r>
          </w:p>
        </w:tc>
        <w:tc>
          <w:tcPr>
            <w:tcW w:w="1697"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8</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12.5%</w:t>
            </w:r>
          </w:p>
        </w:tc>
        <w:tc>
          <w:tcPr>
            <w:tcW w:w="1653"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22</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4.5%</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smartTag w:uri="urn:schemas-microsoft-com:office:smarttags" w:element="City">
              <w:smartTag w:uri="urn:schemas-microsoft-com:office:smarttags" w:element="place">
                <w:r w:rsidRPr="00C10FED">
                  <w:rPr>
                    <w:rFonts w:ascii="Century Gothic" w:hAnsi="Century Gothic" w:cs="Arial"/>
                    <w:b/>
                  </w:rPr>
                  <w:t>Reading</w:t>
                </w:r>
              </w:smartTag>
            </w:smartTag>
            <w:r w:rsidRPr="00C10FED">
              <w:rPr>
                <w:rFonts w:ascii="Century Gothic" w:hAnsi="Century Gothic" w:cs="Arial"/>
                <w:b/>
              </w:rPr>
              <w:t xml:space="preserve"> </w:t>
            </w:r>
          </w:p>
        </w:tc>
        <w:tc>
          <w:tcPr>
            <w:tcW w:w="1785"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67%</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50%</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73%</w:t>
            </w:r>
          </w:p>
        </w:tc>
        <w:tc>
          <w:tcPr>
            <w:tcW w:w="1697"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63%</w:t>
            </w:r>
          </w:p>
        </w:tc>
        <w:tc>
          <w:tcPr>
            <w:tcW w:w="1653"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68%</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Writing</w:t>
            </w:r>
          </w:p>
        </w:tc>
        <w:tc>
          <w:tcPr>
            <w:tcW w:w="1785"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50%</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38%</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55%</w:t>
            </w:r>
          </w:p>
        </w:tc>
        <w:tc>
          <w:tcPr>
            <w:tcW w:w="1697"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50%</w:t>
            </w:r>
          </w:p>
        </w:tc>
        <w:tc>
          <w:tcPr>
            <w:tcW w:w="1653"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50%</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Maths</w:t>
            </w:r>
          </w:p>
        </w:tc>
        <w:tc>
          <w:tcPr>
            <w:tcW w:w="1785"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67%</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50%</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73%</w:t>
            </w:r>
          </w:p>
        </w:tc>
        <w:tc>
          <w:tcPr>
            <w:tcW w:w="1697"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50%</w:t>
            </w:r>
          </w:p>
        </w:tc>
        <w:tc>
          <w:tcPr>
            <w:tcW w:w="1653"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50%</w:t>
            </w:r>
          </w:p>
        </w:tc>
      </w:tr>
    </w:tbl>
    <w:p w:rsidR="00F370E9" w:rsidRPr="00C10FED" w:rsidRDefault="00F370E9" w:rsidP="00B52773">
      <w:pPr>
        <w:spacing w:after="0"/>
        <w:rPr>
          <w:rFonts w:ascii="Century Gothic" w:hAnsi="Century Gothic" w:cs="Arial"/>
          <w:b/>
        </w:rPr>
      </w:pPr>
    </w:p>
    <w:p w:rsidR="00F370E9" w:rsidRPr="00C10FED" w:rsidRDefault="00F370E9" w:rsidP="00B52773">
      <w:pPr>
        <w:spacing w:after="0"/>
        <w:rPr>
          <w:rFonts w:ascii="Century Gothic" w:hAnsi="Century Gothic" w:cs="Arial"/>
          <w:b/>
        </w:rPr>
      </w:pPr>
    </w:p>
    <w:p w:rsidR="00F370E9" w:rsidRPr="00815B26" w:rsidRDefault="00F370E9" w:rsidP="00B52773">
      <w:pPr>
        <w:spacing w:after="0"/>
        <w:rPr>
          <w:rFonts w:ascii="Century Gothic" w:hAnsi="Century Gothic" w:cs="Arial"/>
          <w:b/>
          <w:u w:val="single"/>
        </w:rPr>
      </w:pPr>
      <w:r w:rsidRPr="00815B26">
        <w:rPr>
          <w:rFonts w:ascii="Century Gothic" w:hAnsi="Century Gothic" w:cs="Arial"/>
          <w:b/>
          <w:u w:val="single"/>
        </w:rPr>
        <w:t>KS2 TEACHER ASSESSMENTS</w:t>
      </w:r>
    </w:p>
    <w:p w:rsidR="00F370E9" w:rsidRPr="00C10FED" w:rsidRDefault="00F370E9" w:rsidP="00B52773">
      <w:pPr>
        <w:spacing w:after="0"/>
        <w:rPr>
          <w:rFonts w:ascii="Century Gothic" w:hAnsi="Century Gothic" w:cs="Arial"/>
          <w:b/>
        </w:rPr>
      </w:pPr>
    </w:p>
    <w:p w:rsidR="00F370E9" w:rsidRPr="00C10FED" w:rsidRDefault="00F370E9" w:rsidP="001549C3">
      <w:pPr>
        <w:numPr>
          <w:ilvl w:val="0"/>
          <w:numId w:val="3"/>
        </w:numPr>
        <w:spacing w:after="0"/>
        <w:rPr>
          <w:rFonts w:ascii="Century Gothic" w:hAnsi="Century Gothic" w:cs="Arial"/>
        </w:rPr>
      </w:pPr>
      <w:r w:rsidRPr="00C10FED">
        <w:rPr>
          <w:rFonts w:ascii="Century Gothic" w:hAnsi="Century Gothic" w:cs="Arial"/>
        </w:rPr>
        <w:t xml:space="preserve">Percentages show the numbers working at the expected standard for end of KS2. As this is a completely new measure (eg, no longer levels) it is not comparable to last year’s data. It is therefore very difficult to know at this stage how we compare to previous years and the national picture. We will know this in due course. </w:t>
      </w:r>
    </w:p>
    <w:p w:rsidR="00F370E9" w:rsidRPr="00C10FED" w:rsidRDefault="00F370E9" w:rsidP="00815B26">
      <w:pPr>
        <w:spacing w:after="0"/>
        <w:ind w:left="360"/>
        <w:rPr>
          <w:rFonts w:ascii="Century Gothic" w:hAnsi="Century Gothic"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1785"/>
        <w:gridCol w:w="1910"/>
        <w:gridCol w:w="1910"/>
        <w:gridCol w:w="1697"/>
        <w:gridCol w:w="1653"/>
      </w:tblGrid>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p>
        </w:tc>
        <w:tc>
          <w:tcPr>
            <w:tcW w:w="1785"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Cohort</w:t>
            </w:r>
          </w:p>
        </w:tc>
        <w:tc>
          <w:tcPr>
            <w:tcW w:w="1910"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Pupil Premium</w:t>
            </w:r>
          </w:p>
        </w:tc>
        <w:tc>
          <w:tcPr>
            <w:tcW w:w="1910"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Non Pupil Premium</w:t>
            </w:r>
          </w:p>
        </w:tc>
        <w:tc>
          <w:tcPr>
            <w:tcW w:w="169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Girls</w:t>
            </w:r>
          </w:p>
        </w:tc>
        <w:tc>
          <w:tcPr>
            <w:tcW w:w="1653"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Boys</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Key Info</w:t>
            </w:r>
          </w:p>
        </w:tc>
        <w:tc>
          <w:tcPr>
            <w:tcW w:w="1785"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30</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3.3% each</w:t>
            </w:r>
          </w:p>
        </w:tc>
        <w:tc>
          <w:tcPr>
            <w:tcW w:w="1910"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12</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8.3% each</w:t>
            </w:r>
          </w:p>
        </w:tc>
        <w:tc>
          <w:tcPr>
            <w:tcW w:w="1910"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18</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5.6% each</w:t>
            </w:r>
          </w:p>
        </w:tc>
        <w:tc>
          <w:tcPr>
            <w:tcW w:w="1697"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12</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8.3% each</w:t>
            </w:r>
          </w:p>
        </w:tc>
        <w:tc>
          <w:tcPr>
            <w:tcW w:w="1653" w:type="dxa"/>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18</w:t>
            </w:r>
          </w:p>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5.6% each</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smartTag w:uri="urn:schemas-microsoft-com:office:smarttags" w:element="place">
              <w:r w:rsidRPr="00C10FED">
                <w:rPr>
                  <w:rFonts w:ascii="Century Gothic" w:hAnsi="Century Gothic" w:cs="Arial"/>
                  <w:b/>
                </w:rPr>
                <w:t>Reading</w:t>
              </w:r>
            </w:smartTag>
            <w:r w:rsidRPr="00C10FED">
              <w:rPr>
                <w:rFonts w:ascii="Century Gothic" w:hAnsi="Century Gothic" w:cs="Arial"/>
                <w:b/>
              </w:rPr>
              <w:t xml:space="preserve"> </w:t>
            </w:r>
          </w:p>
        </w:tc>
        <w:tc>
          <w:tcPr>
            <w:tcW w:w="1785"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83%</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75%</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89%</w:t>
            </w:r>
          </w:p>
        </w:tc>
        <w:tc>
          <w:tcPr>
            <w:tcW w:w="1697"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83%</w:t>
            </w:r>
          </w:p>
        </w:tc>
        <w:tc>
          <w:tcPr>
            <w:tcW w:w="1653"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83%</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Writing</w:t>
            </w:r>
          </w:p>
        </w:tc>
        <w:tc>
          <w:tcPr>
            <w:tcW w:w="1785"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73%</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50%</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89%</w:t>
            </w:r>
          </w:p>
        </w:tc>
        <w:tc>
          <w:tcPr>
            <w:tcW w:w="1697"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83%</w:t>
            </w:r>
          </w:p>
        </w:tc>
        <w:tc>
          <w:tcPr>
            <w:tcW w:w="1653"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67%</w:t>
            </w:r>
          </w:p>
        </w:tc>
      </w:tr>
      <w:tr w:rsidR="00F370E9" w:rsidRPr="00C10FED" w:rsidTr="00297247">
        <w:tc>
          <w:tcPr>
            <w:tcW w:w="1727" w:type="dxa"/>
            <w:shd w:val="clear" w:color="auto" w:fill="CCFFCC"/>
          </w:tcPr>
          <w:p w:rsidR="00F370E9" w:rsidRPr="00C10FED" w:rsidRDefault="00F370E9" w:rsidP="00297247">
            <w:pPr>
              <w:spacing w:after="0"/>
              <w:jc w:val="center"/>
              <w:rPr>
                <w:rFonts w:ascii="Century Gothic" w:hAnsi="Century Gothic" w:cs="Arial"/>
                <w:b/>
              </w:rPr>
            </w:pPr>
            <w:r w:rsidRPr="00C10FED">
              <w:rPr>
                <w:rFonts w:ascii="Century Gothic" w:hAnsi="Century Gothic" w:cs="Arial"/>
                <w:b/>
              </w:rPr>
              <w:t>Maths</w:t>
            </w:r>
          </w:p>
        </w:tc>
        <w:tc>
          <w:tcPr>
            <w:tcW w:w="1785"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87%</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75%</w:t>
            </w:r>
          </w:p>
        </w:tc>
        <w:tc>
          <w:tcPr>
            <w:tcW w:w="1910"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94%</w:t>
            </w:r>
          </w:p>
        </w:tc>
        <w:tc>
          <w:tcPr>
            <w:tcW w:w="1697"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83%</w:t>
            </w:r>
          </w:p>
        </w:tc>
        <w:tc>
          <w:tcPr>
            <w:tcW w:w="1653" w:type="dxa"/>
          </w:tcPr>
          <w:p w:rsidR="00F370E9" w:rsidRPr="00C10FED" w:rsidRDefault="00F370E9" w:rsidP="00297247">
            <w:pPr>
              <w:spacing w:after="0"/>
              <w:jc w:val="center"/>
              <w:rPr>
                <w:rFonts w:ascii="Century Gothic" w:hAnsi="Century Gothic" w:cs="Arial"/>
              </w:rPr>
            </w:pPr>
            <w:r w:rsidRPr="00C10FED">
              <w:rPr>
                <w:rFonts w:ascii="Century Gothic" w:hAnsi="Century Gothic" w:cs="Arial"/>
              </w:rPr>
              <w:t>89%</w:t>
            </w:r>
          </w:p>
        </w:tc>
      </w:tr>
    </w:tbl>
    <w:p w:rsidR="00F370E9" w:rsidRPr="00C10FED" w:rsidRDefault="00F370E9" w:rsidP="001549C3">
      <w:pPr>
        <w:spacing w:after="0"/>
        <w:rPr>
          <w:rFonts w:ascii="Century Gothic" w:hAnsi="Century Gothic" w:cs="Arial"/>
          <w:b/>
        </w:rPr>
      </w:pPr>
    </w:p>
    <w:p w:rsidR="00F370E9" w:rsidRPr="00815B26" w:rsidRDefault="00F370E9" w:rsidP="00B52773">
      <w:pPr>
        <w:spacing w:after="0"/>
        <w:rPr>
          <w:rFonts w:ascii="Century Gothic" w:hAnsi="Century Gothic" w:cs="Arial"/>
          <w:b/>
          <w:u w:val="single"/>
        </w:rPr>
      </w:pPr>
    </w:p>
    <w:p w:rsidR="00F370E9" w:rsidRPr="00815B26" w:rsidRDefault="00F370E9" w:rsidP="00B52773">
      <w:pPr>
        <w:spacing w:after="0"/>
        <w:rPr>
          <w:rFonts w:ascii="Century Gothic" w:hAnsi="Century Gothic" w:cs="Arial"/>
          <w:b/>
          <w:u w:val="single"/>
        </w:rPr>
      </w:pPr>
      <w:r w:rsidRPr="00815B26">
        <w:rPr>
          <w:rFonts w:ascii="Century Gothic" w:hAnsi="Century Gothic" w:cs="Arial"/>
          <w:b/>
          <w:u w:val="single"/>
        </w:rPr>
        <w:t>KS2 SAT OUTCOMES</w:t>
      </w:r>
    </w:p>
    <w:p w:rsidR="00F370E9" w:rsidRPr="00C10FED" w:rsidRDefault="00F370E9" w:rsidP="00C10FED">
      <w:pPr>
        <w:spacing w:after="0"/>
        <w:ind w:left="360"/>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1785"/>
        <w:gridCol w:w="1910"/>
        <w:gridCol w:w="1910"/>
        <w:gridCol w:w="1697"/>
        <w:gridCol w:w="1653"/>
      </w:tblGrid>
      <w:tr w:rsidR="00F370E9" w:rsidRPr="00C10FED" w:rsidTr="006A4F4D">
        <w:tc>
          <w:tcPr>
            <w:tcW w:w="1727" w:type="dxa"/>
            <w:shd w:val="clear" w:color="auto" w:fill="CCFFCC"/>
          </w:tcPr>
          <w:p w:rsidR="00F370E9" w:rsidRPr="00C10FED" w:rsidRDefault="00F370E9" w:rsidP="006A4F4D">
            <w:pPr>
              <w:spacing w:after="0"/>
              <w:jc w:val="center"/>
              <w:rPr>
                <w:rFonts w:ascii="Century Gothic" w:hAnsi="Century Gothic" w:cs="Arial"/>
                <w:b/>
              </w:rPr>
            </w:pPr>
          </w:p>
        </w:tc>
        <w:tc>
          <w:tcPr>
            <w:tcW w:w="1785" w:type="dxa"/>
            <w:shd w:val="clear" w:color="auto" w:fill="CCFFCC"/>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Cohort</w:t>
            </w:r>
          </w:p>
        </w:tc>
        <w:tc>
          <w:tcPr>
            <w:tcW w:w="1910" w:type="dxa"/>
            <w:shd w:val="clear" w:color="auto" w:fill="CCFFCC"/>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Pupil Premium</w:t>
            </w:r>
          </w:p>
        </w:tc>
        <w:tc>
          <w:tcPr>
            <w:tcW w:w="1910" w:type="dxa"/>
            <w:shd w:val="clear" w:color="auto" w:fill="CCFFCC"/>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Non Pupil Premium</w:t>
            </w:r>
          </w:p>
        </w:tc>
        <w:tc>
          <w:tcPr>
            <w:tcW w:w="1697" w:type="dxa"/>
            <w:shd w:val="clear" w:color="auto" w:fill="CCFFCC"/>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Girls</w:t>
            </w:r>
          </w:p>
        </w:tc>
        <w:tc>
          <w:tcPr>
            <w:tcW w:w="1653" w:type="dxa"/>
            <w:shd w:val="clear" w:color="auto" w:fill="CCFFCC"/>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Boys</w:t>
            </w:r>
          </w:p>
        </w:tc>
      </w:tr>
      <w:tr w:rsidR="00F370E9" w:rsidRPr="00C10FED" w:rsidTr="006A4F4D">
        <w:tc>
          <w:tcPr>
            <w:tcW w:w="1727" w:type="dxa"/>
            <w:shd w:val="clear" w:color="auto" w:fill="CCFFCC"/>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Key Info</w:t>
            </w:r>
          </w:p>
        </w:tc>
        <w:tc>
          <w:tcPr>
            <w:tcW w:w="1785" w:type="dxa"/>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30</w:t>
            </w:r>
          </w:p>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3.3% each</w:t>
            </w:r>
          </w:p>
        </w:tc>
        <w:tc>
          <w:tcPr>
            <w:tcW w:w="1910" w:type="dxa"/>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12</w:t>
            </w:r>
          </w:p>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8.3% each</w:t>
            </w:r>
          </w:p>
        </w:tc>
        <w:tc>
          <w:tcPr>
            <w:tcW w:w="1910" w:type="dxa"/>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18</w:t>
            </w:r>
          </w:p>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5.6% each</w:t>
            </w:r>
          </w:p>
        </w:tc>
        <w:tc>
          <w:tcPr>
            <w:tcW w:w="1697" w:type="dxa"/>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12</w:t>
            </w:r>
          </w:p>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8.3% each</w:t>
            </w:r>
          </w:p>
        </w:tc>
        <w:tc>
          <w:tcPr>
            <w:tcW w:w="1653" w:type="dxa"/>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18</w:t>
            </w:r>
          </w:p>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5.6% each</w:t>
            </w:r>
          </w:p>
        </w:tc>
      </w:tr>
      <w:tr w:rsidR="00F370E9" w:rsidRPr="00C10FED" w:rsidTr="006A4F4D">
        <w:tc>
          <w:tcPr>
            <w:tcW w:w="1727" w:type="dxa"/>
            <w:shd w:val="clear" w:color="auto" w:fill="CCFFCC"/>
          </w:tcPr>
          <w:p w:rsidR="00F370E9" w:rsidRPr="00C10FED" w:rsidRDefault="00F370E9" w:rsidP="006A4F4D">
            <w:pPr>
              <w:spacing w:after="0"/>
              <w:jc w:val="center"/>
              <w:rPr>
                <w:rFonts w:ascii="Century Gothic" w:hAnsi="Century Gothic" w:cs="Arial"/>
                <w:b/>
              </w:rPr>
            </w:pPr>
            <w:smartTag w:uri="urn:schemas-microsoft-com:office:smarttags" w:element="place">
              <w:r w:rsidRPr="00C10FED">
                <w:rPr>
                  <w:rFonts w:ascii="Century Gothic" w:hAnsi="Century Gothic" w:cs="Arial"/>
                  <w:b/>
                </w:rPr>
                <w:t>Reading</w:t>
              </w:r>
            </w:smartTag>
            <w:r w:rsidRPr="00C10FED">
              <w:rPr>
                <w:rFonts w:ascii="Century Gothic" w:hAnsi="Century Gothic" w:cs="Arial"/>
                <w:b/>
              </w:rPr>
              <w:t xml:space="preserve"> </w:t>
            </w:r>
          </w:p>
        </w:tc>
        <w:tc>
          <w:tcPr>
            <w:tcW w:w="1785" w:type="dxa"/>
          </w:tcPr>
          <w:p w:rsidR="00F370E9" w:rsidRPr="00C10FED" w:rsidRDefault="00F370E9" w:rsidP="006A4F4D">
            <w:pPr>
              <w:spacing w:after="0"/>
              <w:jc w:val="center"/>
              <w:rPr>
                <w:rFonts w:ascii="Century Gothic" w:hAnsi="Century Gothic" w:cs="Arial"/>
              </w:rPr>
            </w:pPr>
            <w:r w:rsidRPr="00C10FED">
              <w:rPr>
                <w:rFonts w:ascii="Century Gothic" w:hAnsi="Century Gothic" w:cs="Arial"/>
              </w:rPr>
              <w:t>60%</w:t>
            </w:r>
            <w:r>
              <w:rPr>
                <w:rFonts w:ascii="Century Gothic" w:hAnsi="Century Gothic" w:cs="Arial"/>
              </w:rPr>
              <w:t xml:space="preserve"> (66% Nat)</w:t>
            </w:r>
          </w:p>
        </w:tc>
        <w:tc>
          <w:tcPr>
            <w:tcW w:w="1910" w:type="dxa"/>
          </w:tcPr>
          <w:p w:rsidR="00F370E9" w:rsidRPr="00C10FED" w:rsidRDefault="00F370E9" w:rsidP="006A4F4D">
            <w:pPr>
              <w:spacing w:after="0"/>
              <w:jc w:val="center"/>
              <w:rPr>
                <w:rFonts w:ascii="Century Gothic" w:hAnsi="Century Gothic" w:cs="Arial"/>
              </w:rPr>
            </w:pPr>
            <w:r>
              <w:rPr>
                <w:rFonts w:ascii="Century Gothic" w:hAnsi="Century Gothic" w:cs="Arial"/>
              </w:rPr>
              <w:t>50%</w:t>
            </w:r>
          </w:p>
        </w:tc>
        <w:tc>
          <w:tcPr>
            <w:tcW w:w="1910" w:type="dxa"/>
          </w:tcPr>
          <w:p w:rsidR="00F370E9" w:rsidRPr="00C10FED" w:rsidRDefault="00F370E9" w:rsidP="006A4F4D">
            <w:pPr>
              <w:spacing w:after="0"/>
              <w:jc w:val="center"/>
              <w:rPr>
                <w:rFonts w:ascii="Century Gothic" w:hAnsi="Century Gothic" w:cs="Arial"/>
              </w:rPr>
            </w:pPr>
            <w:r>
              <w:rPr>
                <w:rFonts w:ascii="Century Gothic" w:hAnsi="Century Gothic" w:cs="Arial"/>
              </w:rPr>
              <w:t>67%</w:t>
            </w:r>
          </w:p>
        </w:tc>
        <w:tc>
          <w:tcPr>
            <w:tcW w:w="1697" w:type="dxa"/>
          </w:tcPr>
          <w:p w:rsidR="00F370E9" w:rsidRPr="00C10FED" w:rsidRDefault="00F370E9" w:rsidP="006A4F4D">
            <w:pPr>
              <w:spacing w:after="0"/>
              <w:jc w:val="center"/>
              <w:rPr>
                <w:rFonts w:ascii="Century Gothic" w:hAnsi="Century Gothic" w:cs="Arial"/>
              </w:rPr>
            </w:pPr>
            <w:r>
              <w:rPr>
                <w:rFonts w:ascii="Century Gothic" w:hAnsi="Century Gothic" w:cs="Arial"/>
              </w:rPr>
              <w:t>58%</w:t>
            </w:r>
          </w:p>
        </w:tc>
        <w:tc>
          <w:tcPr>
            <w:tcW w:w="1653" w:type="dxa"/>
          </w:tcPr>
          <w:p w:rsidR="00F370E9" w:rsidRPr="00C10FED" w:rsidRDefault="00F370E9" w:rsidP="006A4F4D">
            <w:pPr>
              <w:spacing w:after="0"/>
              <w:jc w:val="center"/>
              <w:rPr>
                <w:rFonts w:ascii="Century Gothic" w:hAnsi="Century Gothic" w:cs="Arial"/>
              </w:rPr>
            </w:pPr>
            <w:r>
              <w:rPr>
                <w:rFonts w:ascii="Century Gothic" w:hAnsi="Century Gothic" w:cs="Arial"/>
              </w:rPr>
              <w:t>61%</w:t>
            </w:r>
          </w:p>
        </w:tc>
      </w:tr>
      <w:tr w:rsidR="00F370E9" w:rsidRPr="00C10FED" w:rsidTr="006A4F4D">
        <w:tc>
          <w:tcPr>
            <w:tcW w:w="1727" w:type="dxa"/>
            <w:shd w:val="clear" w:color="auto" w:fill="CCFFCC"/>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EGPS</w:t>
            </w:r>
          </w:p>
        </w:tc>
        <w:tc>
          <w:tcPr>
            <w:tcW w:w="1785" w:type="dxa"/>
          </w:tcPr>
          <w:p w:rsidR="00F370E9" w:rsidRPr="00C10FED" w:rsidRDefault="00F370E9" w:rsidP="006A4F4D">
            <w:pPr>
              <w:spacing w:after="0"/>
              <w:jc w:val="center"/>
              <w:rPr>
                <w:rFonts w:ascii="Century Gothic" w:hAnsi="Century Gothic" w:cs="Arial"/>
              </w:rPr>
            </w:pPr>
            <w:r w:rsidRPr="00C10FED">
              <w:rPr>
                <w:rFonts w:ascii="Century Gothic" w:hAnsi="Century Gothic" w:cs="Arial"/>
              </w:rPr>
              <w:t>60%</w:t>
            </w:r>
            <w:r>
              <w:rPr>
                <w:rFonts w:ascii="Century Gothic" w:hAnsi="Century Gothic" w:cs="Arial"/>
              </w:rPr>
              <w:t xml:space="preserve"> (72% Nat)</w:t>
            </w:r>
          </w:p>
        </w:tc>
        <w:tc>
          <w:tcPr>
            <w:tcW w:w="1910" w:type="dxa"/>
          </w:tcPr>
          <w:p w:rsidR="00F370E9" w:rsidRPr="00C10FED" w:rsidRDefault="00F370E9" w:rsidP="006A4F4D">
            <w:pPr>
              <w:spacing w:after="0"/>
              <w:jc w:val="center"/>
              <w:rPr>
                <w:rFonts w:ascii="Century Gothic" w:hAnsi="Century Gothic" w:cs="Arial"/>
              </w:rPr>
            </w:pPr>
            <w:r>
              <w:rPr>
                <w:rFonts w:ascii="Century Gothic" w:hAnsi="Century Gothic" w:cs="Arial"/>
              </w:rPr>
              <w:t>42%</w:t>
            </w:r>
          </w:p>
        </w:tc>
        <w:tc>
          <w:tcPr>
            <w:tcW w:w="1910" w:type="dxa"/>
          </w:tcPr>
          <w:p w:rsidR="00F370E9" w:rsidRPr="00C10FED" w:rsidRDefault="00F370E9" w:rsidP="006A4F4D">
            <w:pPr>
              <w:spacing w:after="0"/>
              <w:jc w:val="center"/>
              <w:rPr>
                <w:rFonts w:ascii="Century Gothic" w:hAnsi="Century Gothic" w:cs="Arial"/>
              </w:rPr>
            </w:pPr>
            <w:r>
              <w:rPr>
                <w:rFonts w:ascii="Century Gothic" w:hAnsi="Century Gothic" w:cs="Arial"/>
              </w:rPr>
              <w:t>72%</w:t>
            </w:r>
          </w:p>
        </w:tc>
        <w:tc>
          <w:tcPr>
            <w:tcW w:w="1697" w:type="dxa"/>
          </w:tcPr>
          <w:p w:rsidR="00F370E9" w:rsidRPr="00C10FED" w:rsidRDefault="00F370E9" w:rsidP="006A4F4D">
            <w:pPr>
              <w:spacing w:after="0"/>
              <w:jc w:val="center"/>
              <w:rPr>
                <w:rFonts w:ascii="Century Gothic" w:hAnsi="Century Gothic" w:cs="Arial"/>
              </w:rPr>
            </w:pPr>
            <w:r>
              <w:rPr>
                <w:rFonts w:ascii="Century Gothic" w:hAnsi="Century Gothic" w:cs="Arial"/>
              </w:rPr>
              <w:t>67%</w:t>
            </w:r>
          </w:p>
        </w:tc>
        <w:tc>
          <w:tcPr>
            <w:tcW w:w="1653" w:type="dxa"/>
          </w:tcPr>
          <w:p w:rsidR="00F370E9" w:rsidRPr="00C10FED" w:rsidRDefault="00F370E9" w:rsidP="006A4F4D">
            <w:pPr>
              <w:spacing w:after="0"/>
              <w:jc w:val="center"/>
              <w:rPr>
                <w:rFonts w:ascii="Century Gothic" w:hAnsi="Century Gothic" w:cs="Arial"/>
              </w:rPr>
            </w:pPr>
            <w:r>
              <w:rPr>
                <w:rFonts w:ascii="Century Gothic" w:hAnsi="Century Gothic" w:cs="Arial"/>
              </w:rPr>
              <w:t>50%</w:t>
            </w:r>
          </w:p>
        </w:tc>
      </w:tr>
      <w:tr w:rsidR="00F370E9" w:rsidRPr="00C10FED" w:rsidTr="006A4F4D">
        <w:tc>
          <w:tcPr>
            <w:tcW w:w="1727" w:type="dxa"/>
            <w:shd w:val="clear" w:color="auto" w:fill="CCFFCC"/>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Maths</w:t>
            </w:r>
          </w:p>
        </w:tc>
        <w:tc>
          <w:tcPr>
            <w:tcW w:w="1785" w:type="dxa"/>
          </w:tcPr>
          <w:p w:rsidR="00F370E9" w:rsidRPr="00C10FED" w:rsidRDefault="00F370E9" w:rsidP="006A4F4D">
            <w:pPr>
              <w:spacing w:after="0"/>
              <w:jc w:val="center"/>
              <w:rPr>
                <w:rFonts w:ascii="Century Gothic" w:hAnsi="Century Gothic" w:cs="Arial"/>
              </w:rPr>
            </w:pPr>
            <w:r w:rsidRPr="00C10FED">
              <w:rPr>
                <w:rFonts w:ascii="Century Gothic" w:hAnsi="Century Gothic" w:cs="Arial"/>
              </w:rPr>
              <w:t>73%</w:t>
            </w:r>
            <w:r>
              <w:rPr>
                <w:rFonts w:ascii="Century Gothic" w:hAnsi="Century Gothic" w:cs="Arial"/>
              </w:rPr>
              <w:t xml:space="preserve"> (70% Nat)</w:t>
            </w:r>
          </w:p>
        </w:tc>
        <w:tc>
          <w:tcPr>
            <w:tcW w:w="1910" w:type="dxa"/>
          </w:tcPr>
          <w:p w:rsidR="00F370E9" w:rsidRPr="00C10FED" w:rsidRDefault="00F370E9" w:rsidP="006A4F4D">
            <w:pPr>
              <w:spacing w:after="0"/>
              <w:jc w:val="center"/>
              <w:rPr>
                <w:rFonts w:ascii="Century Gothic" w:hAnsi="Century Gothic" w:cs="Arial"/>
              </w:rPr>
            </w:pPr>
            <w:r>
              <w:rPr>
                <w:rFonts w:ascii="Century Gothic" w:hAnsi="Century Gothic" w:cs="Arial"/>
              </w:rPr>
              <w:t>58%</w:t>
            </w:r>
          </w:p>
        </w:tc>
        <w:tc>
          <w:tcPr>
            <w:tcW w:w="1910" w:type="dxa"/>
          </w:tcPr>
          <w:p w:rsidR="00F370E9" w:rsidRPr="00C10FED" w:rsidRDefault="00F370E9" w:rsidP="006A4F4D">
            <w:pPr>
              <w:spacing w:after="0"/>
              <w:jc w:val="center"/>
              <w:rPr>
                <w:rFonts w:ascii="Century Gothic" w:hAnsi="Century Gothic" w:cs="Arial"/>
              </w:rPr>
            </w:pPr>
            <w:r>
              <w:rPr>
                <w:rFonts w:ascii="Century Gothic" w:hAnsi="Century Gothic" w:cs="Arial"/>
              </w:rPr>
              <w:t>83%</w:t>
            </w:r>
          </w:p>
        </w:tc>
        <w:tc>
          <w:tcPr>
            <w:tcW w:w="1697" w:type="dxa"/>
          </w:tcPr>
          <w:p w:rsidR="00F370E9" w:rsidRPr="00C10FED" w:rsidRDefault="00F370E9" w:rsidP="006A4F4D">
            <w:pPr>
              <w:spacing w:after="0"/>
              <w:jc w:val="center"/>
              <w:rPr>
                <w:rFonts w:ascii="Century Gothic" w:hAnsi="Century Gothic" w:cs="Arial"/>
              </w:rPr>
            </w:pPr>
            <w:r>
              <w:rPr>
                <w:rFonts w:ascii="Century Gothic" w:hAnsi="Century Gothic" w:cs="Arial"/>
              </w:rPr>
              <w:t>75%</w:t>
            </w:r>
          </w:p>
        </w:tc>
        <w:tc>
          <w:tcPr>
            <w:tcW w:w="1653" w:type="dxa"/>
          </w:tcPr>
          <w:p w:rsidR="00F370E9" w:rsidRPr="00C10FED" w:rsidRDefault="00F370E9" w:rsidP="006A4F4D">
            <w:pPr>
              <w:spacing w:after="0"/>
              <w:jc w:val="center"/>
              <w:rPr>
                <w:rFonts w:ascii="Century Gothic" w:hAnsi="Century Gothic" w:cs="Arial"/>
              </w:rPr>
            </w:pPr>
            <w:r>
              <w:rPr>
                <w:rFonts w:ascii="Century Gothic" w:hAnsi="Century Gothic" w:cs="Arial"/>
              </w:rPr>
              <w:t>67%</w:t>
            </w:r>
          </w:p>
        </w:tc>
      </w:tr>
      <w:tr w:rsidR="00F370E9" w:rsidRPr="00C10FED" w:rsidTr="006A4F4D">
        <w:tc>
          <w:tcPr>
            <w:tcW w:w="1727" w:type="dxa"/>
            <w:shd w:val="clear" w:color="auto" w:fill="CCFFCC"/>
          </w:tcPr>
          <w:p w:rsidR="00F370E9" w:rsidRPr="00C10FED" w:rsidRDefault="00F370E9" w:rsidP="006A4F4D">
            <w:pPr>
              <w:spacing w:after="0"/>
              <w:jc w:val="center"/>
              <w:rPr>
                <w:rFonts w:ascii="Century Gothic" w:hAnsi="Century Gothic" w:cs="Arial"/>
                <w:b/>
              </w:rPr>
            </w:pPr>
            <w:r w:rsidRPr="00C10FED">
              <w:rPr>
                <w:rFonts w:ascii="Century Gothic" w:hAnsi="Century Gothic" w:cs="Arial"/>
                <w:b/>
              </w:rPr>
              <w:t>Re, Wr &amp; Ma Combined</w:t>
            </w:r>
          </w:p>
        </w:tc>
        <w:tc>
          <w:tcPr>
            <w:tcW w:w="1785" w:type="dxa"/>
          </w:tcPr>
          <w:p w:rsidR="00F370E9" w:rsidRPr="00C10FED" w:rsidRDefault="00F370E9" w:rsidP="006A4F4D">
            <w:pPr>
              <w:spacing w:after="0"/>
              <w:jc w:val="center"/>
              <w:rPr>
                <w:rFonts w:ascii="Century Gothic" w:hAnsi="Century Gothic" w:cs="Arial"/>
              </w:rPr>
            </w:pPr>
            <w:r w:rsidRPr="00C10FED">
              <w:rPr>
                <w:rFonts w:ascii="Century Gothic" w:hAnsi="Century Gothic" w:cs="Arial"/>
              </w:rPr>
              <w:t>47% (53% Nat)</w:t>
            </w:r>
          </w:p>
        </w:tc>
        <w:tc>
          <w:tcPr>
            <w:tcW w:w="1910" w:type="dxa"/>
          </w:tcPr>
          <w:p w:rsidR="00F370E9" w:rsidRPr="00C10FED" w:rsidRDefault="00F370E9" w:rsidP="006A4F4D">
            <w:pPr>
              <w:spacing w:after="0"/>
              <w:jc w:val="center"/>
              <w:rPr>
                <w:rFonts w:ascii="Century Gothic" w:hAnsi="Century Gothic" w:cs="Arial"/>
              </w:rPr>
            </w:pPr>
            <w:r>
              <w:rPr>
                <w:rFonts w:ascii="Century Gothic" w:hAnsi="Century Gothic" w:cs="Arial"/>
              </w:rPr>
              <w:t>25%</w:t>
            </w:r>
          </w:p>
        </w:tc>
        <w:tc>
          <w:tcPr>
            <w:tcW w:w="1910" w:type="dxa"/>
          </w:tcPr>
          <w:p w:rsidR="00F370E9" w:rsidRPr="00C10FED" w:rsidRDefault="00F370E9" w:rsidP="006A4F4D">
            <w:pPr>
              <w:spacing w:after="0"/>
              <w:jc w:val="center"/>
              <w:rPr>
                <w:rFonts w:ascii="Century Gothic" w:hAnsi="Century Gothic" w:cs="Arial"/>
              </w:rPr>
            </w:pPr>
            <w:r>
              <w:rPr>
                <w:rFonts w:ascii="Century Gothic" w:hAnsi="Century Gothic" w:cs="Arial"/>
              </w:rPr>
              <w:t>61%</w:t>
            </w:r>
          </w:p>
        </w:tc>
        <w:tc>
          <w:tcPr>
            <w:tcW w:w="1697" w:type="dxa"/>
          </w:tcPr>
          <w:p w:rsidR="00F370E9" w:rsidRPr="00C10FED" w:rsidRDefault="00F370E9" w:rsidP="006A4F4D">
            <w:pPr>
              <w:spacing w:after="0"/>
              <w:jc w:val="center"/>
              <w:rPr>
                <w:rFonts w:ascii="Century Gothic" w:hAnsi="Century Gothic" w:cs="Arial"/>
              </w:rPr>
            </w:pPr>
            <w:r>
              <w:rPr>
                <w:rFonts w:ascii="Century Gothic" w:hAnsi="Century Gothic" w:cs="Arial"/>
              </w:rPr>
              <w:t>58%</w:t>
            </w:r>
          </w:p>
        </w:tc>
        <w:tc>
          <w:tcPr>
            <w:tcW w:w="1653" w:type="dxa"/>
          </w:tcPr>
          <w:p w:rsidR="00F370E9" w:rsidRPr="00C10FED" w:rsidRDefault="00F370E9" w:rsidP="006A4F4D">
            <w:pPr>
              <w:spacing w:after="0"/>
              <w:jc w:val="center"/>
              <w:rPr>
                <w:rFonts w:ascii="Century Gothic" w:hAnsi="Century Gothic" w:cs="Arial"/>
              </w:rPr>
            </w:pPr>
            <w:r>
              <w:rPr>
                <w:rFonts w:ascii="Century Gothic" w:hAnsi="Century Gothic" w:cs="Arial"/>
              </w:rPr>
              <w:t>39%</w:t>
            </w:r>
          </w:p>
        </w:tc>
      </w:tr>
    </w:tbl>
    <w:p w:rsidR="00F370E9" w:rsidRPr="00C10FED" w:rsidRDefault="00F370E9" w:rsidP="00B52773">
      <w:pPr>
        <w:spacing w:after="0"/>
        <w:rPr>
          <w:rFonts w:ascii="Century Gothic" w:hAnsi="Century Gothic" w:cs="Arial"/>
          <w:b/>
        </w:rPr>
      </w:pPr>
    </w:p>
    <w:p w:rsidR="00F370E9" w:rsidRPr="00C10FED" w:rsidRDefault="00F370E9" w:rsidP="00B52773">
      <w:pPr>
        <w:spacing w:after="0"/>
        <w:rPr>
          <w:rFonts w:ascii="Century Gothic" w:hAnsi="Century Gothic" w:cs="Arial"/>
          <w:b/>
        </w:rPr>
      </w:pPr>
    </w:p>
    <w:p w:rsidR="00F370E9" w:rsidRPr="00C10FED" w:rsidRDefault="00F370E9" w:rsidP="00B52773">
      <w:pPr>
        <w:spacing w:after="0"/>
        <w:rPr>
          <w:rFonts w:ascii="Century Gothic" w:hAnsi="Century Gothic" w:cs="Arial"/>
          <w:b/>
        </w:rPr>
      </w:pPr>
    </w:p>
    <w:p w:rsidR="00F370E9" w:rsidRPr="00C10FED" w:rsidRDefault="00F370E9" w:rsidP="00B52773">
      <w:pPr>
        <w:spacing w:after="0"/>
        <w:rPr>
          <w:rFonts w:ascii="Century Gothic" w:hAnsi="Century Gothic" w:cs="Arial"/>
          <w:b/>
        </w:rPr>
      </w:pPr>
    </w:p>
    <w:p w:rsidR="00F370E9" w:rsidRPr="00C10FED" w:rsidRDefault="00F370E9" w:rsidP="00B52773">
      <w:pPr>
        <w:spacing w:after="0"/>
        <w:rPr>
          <w:rFonts w:ascii="Century Gothic" w:hAnsi="Century Gothic" w:cs="Arial"/>
          <w:b/>
        </w:rPr>
      </w:pPr>
    </w:p>
    <w:p w:rsidR="00F370E9" w:rsidRPr="00C10FED" w:rsidRDefault="00F370E9" w:rsidP="00B8215C">
      <w:pPr>
        <w:spacing w:after="0"/>
        <w:ind w:left="360"/>
        <w:rPr>
          <w:rFonts w:ascii="Century Gothic" w:hAnsi="Century Gothic" w:cs="Arial"/>
          <w:b/>
        </w:rPr>
      </w:pPr>
    </w:p>
    <w:sectPr w:rsidR="00F370E9" w:rsidRPr="00C10FED" w:rsidSect="00D746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E9" w:rsidRDefault="00F370E9" w:rsidP="00162B30">
      <w:pPr>
        <w:spacing w:after="0" w:line="240" w:lineRule="auto"/>
      </w:pPr>
      <w:r>
        <w:separator/>
      </w:r>
    </w:p>
  </w:endnote>
  <w:endnote w:type="continuationSeparator" w:id="0">
    <w:p w:rsidR="00F370E9" w:rsidRDefault="00F370E9" w:rsidP="00162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E9" w:rsidRDefault="00F370E9" w:rsidP="00162B30">
      <w:pPr>
        <w:spacing w:after="0" w:line="240" w:lineRule="auto"/>
      </w:pPr>
      <w:r>
        <w:separator/>
      </w:r>
    </w:p>
  </w:footnote>
  <w:footnote w:type="continuationSeparator" w:id="0">
    <w:p w:rsidR="00F370E9" w:rsidRDefault="00F370E9" w:rsidP="00162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70BE"/>
    <w:multiLevelType w:val="hybridMultilevel"/>
    <w:tmpl w:val="80304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AE136F2"/>
    <w:multiLevelType w:val="hybridMultilevel"/>
    <w:tmpl w:val="32D0B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F601F54"/>
    <w:multiLevelType w:val="hybridMultilevel"/>
    <w:tmpl w:val="ED323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531240"/>
    <w:multiLevelType w:val="hybridMultilevel"/>
    <w:tmpl w:val="8A240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56200A5"/>
    <w:multiLevelType w:val="hybridMultilevel"/>
    <w:tmpl w:val="E01AF1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B30"/>
    <w:rsid w:val="0005040E"/>
    <w:rsid w:val="0007187A"/>
    <w:rsid w:val="000A101B"/>
    <w:rsid w:val="000B3333"/>
    <w:rsid w:val="000E35EE"/>
    <w:rsid w:val="000F3255"/>
    <w:rsid w:val="00124A98"/>
    <w:rsid w:val="00140D8E"/>
    <w:rsid w:val="001549C3"/>
    <w:rsid w:val="00162B30"/>
    <w:rsid w:val="0020143D"/>
    <w:rsid w:val="002472D2"/>
    <w:rsid w:val="00297247"/>
    <w:rsid w:val="002D04AE"/>
    <w:rsid w:val="002E5F01"/>
    <w:rsid w:val="0035630B"/>
    <w:rsid w:val="00395FD4"/>
    <w:rsid w:val="00417FD1"/>
    <w:rsid w:val="00424196"/>
    <w:rsid w:val="004B1D7F"/>
    <w:rsid w:val="0050252F"/>
    <w:rsid w:val="00544BCC"/>
    <w:rsid w:val="00551170"/>
    <w:rsid w:val="00561352"/>
    <w:rsid w:val="0062143E"/>
    <w:rsid w:val="00674FDB"/>
    <w:rsid w:val="006A4F4D"/>
    <w:rsid w:val="00711975"/>
    <w:rsid w:val="00732A9F"/>
    <w:rsid w:val="00765666"/>
    <w:rsid w:val="00790FE5"/>
    <w:rsid w:val="007C535F"/>
    <w:rsid w:val="007F52E5"/>
    <w:rsid w:val="00807E05"/>
    <w:rsid w:val="00815B26"/>
    <w:rsid w:val="008D66AB"/>
    <w:rsid w:val="008E6CEC"/>
    <w:rsid w:val="009010E4"/>
    <w:rsid w:val="009F5AE3"/>
    <w:rsid w:val="00AA2699"/>
    <w:rsid w:val="00AB41C3"/>
    <w:rsid w:val="00AF5C58"/>
    <w:rsid w:val="00B22F00"/>
    <w:rsid w:val="00B52773"/>
    <w:rsid w:val="00B8215C"/>
    <w:rsid w:val="00BF765D"/>
    <w:rsid w:val="00C10FED"/>
    <w:rsid w:val="00C143D4"/>
    <w:rsid w:val="00C16C84"/>
    <w:rsid w:val="00C33B64"/>
    <w:rsid w:val="00C43C70"/>
    <w:rsid w:val="00C668F4"/>
    <w:rsid w:val="00C8471F"/>
    <w:rsid w:val="00CA048D"/>
    <w:rsid w:val="00CA481F"/>
    <w:rsid w:val="00CA6D1A"/>
    <w:rsid w:val="00CC6BF1"/>
    <w:rsid w:val="00CF3CBC"/>
    <w:rsid w:val="00D0452E"/>
    <w:rsid w:val="00D35FBD"/>
    <w:rsid w:val="00D71E2B"/>
    <w:rsid w:val="00D746D7"/>
    <w:rsid w:val="00D8375A"/>
    <w:rsid w:val="00D929F0"/>
    <w:rsid w:val="00DF1B71"/>
    <w:rsid w:val="00E212AD"/>
    <w:rsid w:val="00EC5540"/>
    <w:rsid w:val="00F370E9"/>
    <w:rsid w:val="00F559FA"/>
    <w:rsid w:val="00F70A2C"/>
    <w:rsid w:val="00F77484"/>
    <w:rsid w:val="00FC4E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B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2B30"/>
    <w:rPr>
      <w:rFonts w:cs="Times New Roman"/>
    </w:rPr>
  </w:style>
  <w:style w:type="paragraph" w:styleId="Footer">
    <w:name w:val="footer"/>
    <w:basedOn w:val="Normal"/>
    <w:link w:val="FooterChar"/>
    <w:uiPriority w:val="99"/>
    <w:semiHidden/>
    <w:rsid w:val="00162B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62B30"/>
    <w:rPr>
      <w:rFonts w:cs="Times New Roman"/>
    </w:rPr>
  </w:style>
  <w:style w:type="paragraph" w:styleId="BalloonText">
    <w:name w:val="Balloon Text"/>
    <w:basedOn w:val="Normal"/>
    <w:link w:val="BalloonTextChar"/>
    <w:uiPriority w:val="99"/>
    <w:semiHidden/>
    <w:rsid w:val="0016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B30"/>
    <w:rPr>
      <w:rFonts w:ascii="Tahoma" w:hAnsi="Tahoma" w:cs="Tahoma"/>
      <w:sz w:val="16"/>
      <w:szCs w:val="16"/>
    </w:rPr>
  </w:style>
  <w:style w:type="paragraph" w:customStyle="1" w:styleId="msoaddress">
    <w:name w:val="msoaddress"/>
    <w:uiPriority w:val="99"/>
    <w:rsid w:val="00732A9F"/>
    <w:rPr>
      <w:rFonts w:ascii="Comic Sans MS" w:hAnsi="Comic Sans MS"/>
      <w:color w:val="000000"/>
      <w:kern w:val="28"/>
      <w:sz w:val="16"/>
      <w:szCs w:val="16"/>
    </w:rPr>
  </w:style>
  <w:style w:type="table" w:styleId="TableGrid">
    <w:name w:val="Table Grid"/>
    <w:basedOn w:val="TableNormal"/>
    <w:uiPriority w:val="99"/>
    <w:locked/>
    <w:rsid w:val="00F559FA"/>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341</Words>
  <Characters>1949</Characters>
  <Application>Microsoft Office Outlook</Application>
  <DocSecurity>0</DocSecurity>
  <Lines>0</Lines>
  <Paragraphs>0</Paragraphs>
  <ScaleCrop>false</ScaleCrop>
  <Company>Ergo Computing UK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CPocock</cp:lastModifiedBy>
  <cp:revision>3</cp:revision>
  <dcterms:created xsi:type="dcterms:W3CDTF">2017-06-05T11:15:00Z</dcterms:created>
  <dcterms:modified xsi:type="dcterms:W3CDTF">2017-06-05T11:17:00Z</dcterms:modified>
</cp:coreProperties>
</file>